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F14" w:rsidRPr="006D7CA0" w:rsidRDefault="007A0F14" w:rsidP="007A0F14">
      <w:pPr>
        <w:keepNext/>
        <w:keepLines/>
        <w:spacing w:before="200" w:after="0"/>
        <w:outlineLvl w:val="1"/>
        <w:rPr>
          <w:rFonts w:asciiTheme="majorHAnsi" w:eastAsiaTheme="majorEastAsia" w:hAnsiTheme="majorHAnsi" w:cstheme="majorBidi"/>
          <w:b/>
          <w:bCs/>
          <w:color w:val="4472C4" w:themeColor="accent1"/>
          <w:sz w:val="26"/>
          <w:szCs w:val="26"/>
        </w:rPr>
      </w:pPr>
    </w:p>
    <w:p w:rsidR="007A0F14" w:rsidRPr="00E559F3" w:rsidRDefault="007A0F14" w:rsidP="007A0F1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559F3">
        <w:rPr>
          <w:rFonts w:ascii="Times New Roman" w:hAnsi="Times New Roman" w:cs="Times New Roman"/>
          <w:sz w:val="24"/>
          <w:szCs w:val="24"/>
          <w:lang w:val="ru-RU"/>
        </w:rPr>
        <w:t>П Р И К А З</w:t>
      </w:r>
    </w:p>
    <w:p w:rsidR="007A0F14" w:rsidRPr="00E559F3" w:rsidRDefault="007A0F14" w:rsidP="007A0F1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E559F3">
        <w:rPr>
          <w:rFonts w:ascii="Times New Roman" w:hAnsi="Times New Roman" w:cs="Times New Roman"/>
          <w:sz w:val="24"/>
          <w:szCs w:val="24"/>
          <w:lang w:val="ru-RU"/>
        </w:rPr>
        <w:t>по МКОУ «</w:t>
      </w:r>
      <w:proofErr w:type="spellStart"/>
      <w:r w:rsidR="00F63DC0">
        <w:rPr>
          <w:rFonts w:ascii="Times New Roman" w:hAnsi="Times New Roman" w:cs="Times New Roman"/>
          <w:sz w:val="24"/>
          <w:szCs w:val="24"/>
          <w:lang w:val="ru-RU"/>
        </w:rPr>
        <w:t>Маджалисская</w:t>
      </w:r>
      <w:proofErr w:type="spellEnd"/>
      <w:r w:rsidR="00F63D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559F3">
        <w:rPr>
          <w:rFonts w:ascii="Times New Roman" w:hAnsi="Times New Roman" w:cs="Times New Roman"/>
          <w:sz w:val="24"/>
          <w:szCs w:val="24"/>
          <w:lang w:val="ru-RU"/>
        </w:rPr>
        <w:t xml:space="preserve"> СОШ №1»</w:t>
      </w:r>
    </w:p>
    <w:p w:rsidR="007A0F14" w:rsidRPr="00FF0763" w:rsidRDefault="007A0F14" w:rsidP="007A0F14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F0763">
        <w:rPr>
          <w:rFonts w:ascii="Times New Roman" w:hAnsi="Times New Roman" w:cs="Times New Roman"/>
          <w:sz w:val="24"/>
          <w:szCs w:val="24"/>
          <w:lang w:val="ru-RU"/>
        </w:rPr>
        <w:t xml:space="preserve">№   </w:t>
      </w:r>
      <w:r w:rsidR="00E57225" w:rsidRPr="003058C7">
        <w:rPr>
          <w:rFonts w:ascii="Times New Roman" w:hAnsi="Times New Roman" w:cs="Times New Roman"/>
          <w:sz w:val="24"/>
          <w:szCs w:val="24"/>
          <w:highlight w:val="red"/>
          <w:lang w:val="ru-RU"/>
        </w:rPr>
        <w:t>169</w:t>
      </w:r>
      <w:r w:rsidRPr="0014452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</w:t>
      </w:r>
      <w:r w:rsidRPr="00FF0763">
        <w:rPr>
          <w:rFonts w:ascii="Times New Roman" w:hAnsi="Times New Roman" w:cs="Times New Roman"/>
          <w:sz w:val="24"/>
          <w:szCs w:val="24"/>
          <w:lang w:val="ru-RU"/>
        </w:rPr>
        <w:t xml:space="preserve">от </w:t>
      </w:r>
      <w:r w:rsidR="003058C7" w:rsidRPr="00E413A5">
        <w:rPr>
          <w:rFonts w:ascii="Times New Roman" w:hAnsi="Times New Roman" w:cs="Times New Roman"/>
          <w:sz w:val="24"/>
          <w:szCs w:val="24"/>
          <w:highlight w:val="red"/>
          <w:lang w:val="ru-RU"/>
        </w:rPr>
        <w:t>10/09/2023</w:t>
      </w:r>
      <w:r w:rsidR="00E57225" w:rsidRPr="00E413A5">
        <w:rPr>
          <w:rFonts w:ascii="Times New Roman" w:hAnsi="Times New Roman" w:cs="Times New Roman"/>
          <w:sz w:val="24"/>
          <w:szCs w:val="24"/>
          <w:highlight w:val="red"/>
          <w:lang w:val="ru-RU"/>
        </w:rPr>
        <w:t>г</w:t>
      </w:r>
      <w:r w:rsidRPr="00FF076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7A0F14" w:rsidRDefault="007A0F14" w:rsidP="00BE6A66">
      <w:pPr>
        <w:pStyle w:val="1"/>
        <w:ind w:left="808"/>
      </w:pPr>
      <w:r>
        <w:t>Об</w:t>
      </w:r>
      <w:r>
        <w:rPr>
          <w:spacing w:val="-2"/>
        </w:rPr>
        <w:t xml:space="preserve"> </w:t>
      </w:r>
      <w:r>
        <w:t>утверждении единых</w:t>
      </w:r>
      <w:r>
        <w:rPr>
          <w:spacing w:val="-2"/>
        </w:rPr>
        <w:t xml:space="preserve"> </w:t>
      </w:r>
      <w:r>
        <w:t>графиков</w:t>
      </w:r>
      <w:r>
        <w:rPr>
          <w:spacing w:val="-2"/>
        </w:rPr>
        <w:t xml:space="preserve"> </w:t>
      </w:r>
      <w:r>
        <w:t>оценочных</w:t>
      </w:r>
      <w:r>
        <w:rPr>
          <w:spacing w:val="-1"/>
        </w:rPr>
        <w:t xml:space="preserve"> </w:t>
      </w:r>
      <w:r>
        <w:t>процедур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E413A5">
        <w:t>2024/25</w:t>
      </w:r>
      <w:r>
        <w:rPr>
          <w:spacing w:val="-1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t>год</w:t>
      </w:r>
    </w:p>
    <w:p w:rsidR="007A0F14" w:rsidRDefault="007A0F14" w:rsidP="007A0F14">
      <w:pPr>
        <w:pStyle w:val="a3"/>
        <w:spacing w:before="6"/>
        <w:rPr>
          <w:b/>
          <w:sz w:val="23"/>
        </w:rPr>
      </w:pPr>
    </w:p>
    <w:p w:rsidR="007A0F14" w:rsidRDefault="007A0F14" w:rsidP="007A0F14">
      <w:pPr>
        <w:pStyle w:val="a3"/>
        <w:spacing w:before="1"/>
        <w:ind w:left="117" w:right="103"/>
        <w:jc w:val="both"/>
      </w:pPr>
      <w:proofErr w:type="gramStart"/>
      <w:r>
        <w:rPr>
          <w:sz w:val="22"/>
        </w:rPr>
        <w:t xml:space="preserve">В соответствии с </w:t>
      </w:r>
      <w:r>
        <w:t>Рекомендациями для системы общего образования по основным подходам к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графика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2021/22</w:t>
      </w:r>
      <w:r>
        <w:rPr>
          <w:spacing w:val="1"/>
        </w:rPr>
        <w:t xml:space="preserve"> </w:t>
      </w:r>
      <w:r>
        <w:t>учебном</w:t>
      </w:r>
      <w:r>
        <w:rPr>
          <w:spacing w:val="1"/>
        </w:rPr>
        <w:t xml:space="preserve"> </w:t>
      </w:r>
      <w:r>
        <w:t>году</w:t>
      </w:r>
      <w:r>
        <w:rPr>
          <w:spacing w:val="1"/>
        </w:rPr>
        <w:t xml:space="preserve"> </w:t>
      </w:r>
      <w:r>
        <w:t>(письмо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№ СК-228/03 и Федеральной службы по надзору в сфере образования и науки №</w:t>
      </w:r>
      <w:r>
        <w:rPr>
          <w:spacing w:val="1"/>
        </w:rPr>
        <w:t xml:space="preserve"> </w:t>
      </w:r>
      <w:r>
        <w:t>01-169/08-01 от 06 августа 2021 года), Графиком проведения Федеральной службой по надзору</w:t>
      </w:r>
      <w:r w:rsidR="00F63DC0">
        <w:t xml:space="preserve"> 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proofErr w:type="gramEnd"/>
      <w:r>
        <w:rPr>
          <w:spacing w:val="1"/>
        </w:rPr>
        <w:t xml:space="preserve"> </w:t>
      </w:r>
      <w:proofErr w:type="gramStart"/>
      <w:r>
        <w:t>мониторинга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общеобразовательных организаций в форме всероссийских проверочных работ в 2022 году,</w:t>
      </w:r>
      <w:r>
        <w:rPr>
          <w:spacing w:val="1"/>
        </w:rPr>
        <w:t xml:space="preserve"> </w:t>
      </w:r>
      <w:r>
        <w:t>утвержденным приказом Федеральной службы по надзору в сфере образования и науки от 28</w:t>
      </w:r>
      <w:r>
        <w:rPr>
          <w:spacing w:val="1"/>
        </w:rPr>
        <w:t xml:space="preserve"> </w:t>
      </w:r>
      <w:r>
        <w:t>марта 2022 года № 467 «О внесении изменений в приказ Федеральной службы по надзору в</w:t>
      </w:r>
      <w:r>
        <w:rPr>
          <w:spacing w:val="1"/>
        </w:rPr>
        <w:t xml:space="preserve"> </w:t>
      </w:r>
      <w:r>
        <w:t>сфере образования и науки от 16 августа 2021 года № 1139 «О проведении Федеральной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надзору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образования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мониторинга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9"/>
        </w:rPr>
        <w:t xml:space="preserve"> </w:t>
      </w:r>
      <w:r>
        <w:t>общеобразовательных</w:t>
      </w:r>
      <w:r>
        <w:rPr>
          <w:spacing w:val="21"/>
        </w:rPr>
        <w:t xml:space="preserve"> </w:t>
      </w:r>
      <w:r>
        <w:t>организаций</w:t>
      </w:r>
      <w:r>
        <w:rPr>
          <w:spacing w:val="20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форме</w:t>
      </w:r>
      <w:r>
        <w:rPr>
          <w:spacing w:val="19"/>
        </w:rPr>
        <w:t xml:space="preserve"> </w:t>
      </w:r>
      <w:r>
        <w:t>всероссийских</w:t>
      </w:r>
      <w:r>
        <w:rPr>
          <w:spacing w:val="21"/>
        </w:rPr>
        <w:t xml:space="preserve"> </w:t>
      </w:r>
      <w:r>
        <w:t>проверочных</w:t>
      </w:r>
      <w:r>
        <w:rPr>
          <w:spacing w:val="21"/>
        </w:rPr>
        <w:t xml:space="preserve"> </w:t>
      </w:r>
      <w:r>
        <w:t xml:space="preserve">работ </w:t>
      </w:r>
      <w:r>
        <w:rPr>
          <w:spacing w:val="-57"/>
        </w:rPr>
        <w:t xml:space="preserve"> </w:t>
      </w:r>
      <w:r>
        <w:t>в</w:t>
      </w:r>
      <w:r>
        <w:rPr>
          <w:spacing w:val="-1"/>
        </w:rPr>
        <w:t xml:space="preserve"> </w:t>
      </w:r>
      <w:r w:rsidR="00E413A5">
        <w:t>2024</w:t>
      </w:r>
      <w:r w:rsidR="003058C7">
        <w:t>- 202</w:t>
      </w:r>
      <w:r w:rsidR="00E413A5">
        <w:t>5 учебном году</w:t>
      </w:r>
      <w:r>
        <w:t>»</w:t>
      </w:r>
    </w:p>
    <w:p w:rsidR="00862C95" w:rsidRDefault="00862C95" w:rsidP="007A0F14">
      <w:pPr>
        <w:pStyle w:val="a3"/>
        <w:spacing w:before="1"/>
        <w:ind w:left="117" w:right="103"/>
        <w:jc w:val="both"/>
      </w:pPr>
    </w:p>
    <w:p w:rsidR="00862C95" w:rsidRDefault="00862C95" w:rsidP="007A0F14">
      <w:pPr>
        <w:pStyle w:val="a3"/>
        <w:spacing w:before="1"/>
        <w:ind w:left="117" w:right="103"/>
        <w:jc w:val="both"/>
      </w:pPr>
    </w:p>
    <w:p w:rsidR="00862C95" w:rsidRDefault="00862C95" w:rsidP="00862C95">
      <w:pPr>
        <w:pStyle w:val="a3"/>
        <w:ind w:left="825"/>
      </w:pPr>
      <w:r>
        <w:t>ПРИКАЗЫВАЮ:</w:t>
      </w:r>
    </w:p>
    <w:p w:rsidR="00862C95" w:rsidRDefault="00862C95" w:rsidP="00862C95">
      <w:pPr>
        <w:pStyle w:val="a3"/>
      </w:pPr>
    </w:p>
    <w:p w:rsidR="00862C95" w:rsidRDefault="00862C95" w:rsidP="00862C95">
      <w:pPr>
        <w:pStyle w:val="a5"/>
        <w:numPr>
          <w:ilvl w:val="0"/>
          <w:numId w:val="1"/>
        </w:numPr>
        <w:tabs>
          <w:tab w:val="left" w:pos="1111"/>
        </w:tabs>
        <w:spacing w:before="1"/>
        <w:jc w:val="both"/>
        <w:rPr>
          <w:sz w:val="24"/>
        </w:rPr>
      </w:pPr>
      <w:r>
        <w:rPr>
          <w:sz w:val="24"/>
        </w:rPr>
        <w:t>Утвердить единый график оценочных процедур начального общего образования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МКОУ «</w:t>
      </w:r>
      <w:proofErr w:type="spellStart"/>
      <w:r w:rsidR="00F63DC0">
        <w:rPr>
          <w:sz w:val="24"/>
        </w:rPr>
        <w:t>Маджалис</w:t>
      </w:r>
      <w:r>
        <w:rPr>
          <w:sz w:val="24"/>
        </w:rPr>
        <w:t>ская</w:t>
      </w:r>
      <w:proofErr w:type="spellEnd"/>
      <w:r>
        <w:rPr>
          <w:sz w:val="24"/>
        </w:rPr>
        <w:t xml:space="preserve"> СОШ №1» </w:t>
      </w:r>
      <w:r>
        <w:rPr>
          <w:spacing w:val="1"/>
          <w:sz w:val="24"/>
        </w:rPr>
        <w:t xml:space="preserve"> </w:t>
      </w:r>
      <w:r w:rsidR="003058C7">
        <w:rPr>
          <w:sz w:val="24"/>
        </w:rPr>
        <w:t>на 1 полугодие 202</w:t>
      </w:r>
      <w:r w:rsidR="00E413A5">
        <w:rPr>
          <w:sz w:val="24"/>
        </w:rPr>
        <w:t>4-2025</w:t>
      </w:r>
      <w:r>
        <w:rPr>
          <w:sz w:val="24"/>
        </w:rPr>
        <w:t xml:space="preserve">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 1).</w:t>
      </w:r>
    </w:p>
    <w:p w:rsidR="00144525" w:rsidRDefault="00862C95" w:rsidP="00144525">
      <w:pPr>
        <w:pStyle w:val="a5"/>
        <w:numPr>
          <w:ilvl w:val="0"/>
          <w:numId w:val="1"/>
        </w:numPr>
        <w:tabs>
          <w:tab w:val="left" w:pos="1111"/>
        </w:tabs>
        <w:spacing w:before="1"/>
        <w:jc w:val="both"/>
        <w:rPr>
          <w:sz w:val="24"/>
        </w:rPr>
      </w:pPr>
      <w:r>
        <w:rPr>
          <w:sz w:val="24"/>
        </w:rPr>
        <w:t>Утвердить единый график оценочных процедур основного общего образования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 общего образования в МКОУ «</w:t>
      </w:r>
      <w:proofErr w:type="spellStart"/>
      <w:r w:rsidR="00F63DC0">
        <w:rPr>
          <w:sz w:val="24"/>
        </w:rPr>
        <w:t>Маджалисская</w:t>
      </w:r>
      <w:proofErr w:type="spellEnd"/>
      <w:r>
        <w:rPr>
          <w:sz w:val="24"/>
        </w:rPr>
        <w:t xml:space="preserve"> СОШ №1» на 1</w:t>
      </w:r>
      <w:r>
        <w:rPr>
          <w:spacing w:val="1"/>
          <w:sz w:val="24"/>
        </w:rPr>
        <w:t xml:space="preserve"> </w:t>
      </w:r>
      <w:r>
        <w:rPr>
          <w:sz w:val="24"/>
        </w:rPr>
        <w:t>полугодие</w:t>
      </w:r>
      <w:r>
        <w:rPr>
          <w:spacing w:val="-2"/>
          <w:sz w:val="24"/>
        </w:rPr>
        <w:t xml:space="preserve"> </w:t>
      </w:r>
      <w:r w:rsidR="00E413A5">
        <w:rPr>
          <w:sz w:val="24"/>
        </w:rPr>
        <w:t>2024</w:t>
      </w:r>
      <w:r>
        <w:rPr>
          <w:sz w:val="24"/>
        </w:rPr>
        <w:t>-202</w:t>
      </w:r>
      <w:r w:rsidR="00E413A5">
        <w:rPr>
          <w:sz w:val="24"/>
        </w:rPr>
        <w:t>5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учебного года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 2).</w:t>
      </w:r>
      <w:r w:rsidR="00144525" w:rsidRPr="00144525">
        <w:rPr>
          <w:sz w:val="24"/>
        </w:rPr>
        <w:t xml:space="preserve"> </w:t>
      </w:r>
    </w:p>
    <w:p w:rsidR="00144525" w:rsidRDefault="00144525" w:rsidP="00144525">
      <w:pPr>
        <w:pStyle w:val="a5"/>
        <w:numPr>
          <w:ilvl w:val="0"/>
          <w:numId w:val="1"/>
        </w:numPr>
        <w:tabs>
          <w:tab w:val="left" w:pos="1111"/>
        </w:tabs>
        <w:spacing w:before="1"/>
        <w:jc w:val="both"/>
        <w:rPr>
          <w:sz w:val="24"/>
        </w:rPr>
      </w:pPr>
      <w:r>
        <w:rPr>
          <w:sz w:val="24"/>
        </w:rPr>
        <w:t>Утвердить единый график оценочных процедур начального общего образования в</w:t>
      </w:r>
      <w:r>
        <w:rPr>
          <w:spacing w:val="1"/>
          <w:sz w:val="24"/>
        </w:rPr>
        <w:t xml:space="preserve"> </w:t>
      </w:r>
      <w:r>
        <w:rPr>
          <w:sz w:val="24"/>
        </w:rPr>
        <w:t>МКОУ «</w:t>
      </w:r>
      <w:proofErr w:type="spellStart"/>
      <w:r>
        <w:rPr>
          <w:sz w:val="24"/>
        </w:rPr>
        <w:t>Маджалисская</w:t>
      </w:r>
      <w:proofErr w:type="spellEnd"/>
      <w:r>
        <w:rPr>
          <w:sz w:val="24"/>
        </w:rPr>
        <w:t xml:space="preserve"> СОШ №1» </w:t>
      </w:r>
      <w:r>
        <w:rPr>
          <w:spacing w:val="1"/>
          <w:sz w:val="24"/>
        </w:rPr>
        <w:t xml:space="preserve"> </w:t>
      </w:r>
      <w:r w:rsidR="00E413A5">
        <w:rPr>
          <w:sz w:val="24"/>
        </w:rPr>
        <w:t>на 2 полугодие 2024-2025</w:t>
      </w:r>
      <w:r>
        <w:rPr>
          <w:sz w:val="24"/>
        </w:rPr>
        <w:t xml:space="preserve"> 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года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 3).</w:t>
      </w:r>
    </w:p>
    <w:p w:rsidR="00144525" w:rsidRDefault="00144525" w:rsidP="00144525">
      <w:pPr>
        <w:pStyle w:val="a5"/>
        <w:numPr>
          <w:ilvl w:val="0"/>
          <w:numId w:val="1"/>
        </w:numPr>
        <w:tabs>
          <w:tab w:val="left" w:pos="1111"/>
        </w:tabs>
        <w:ind w:right="103"/>
        <w:jc w:val="both"/>
        <w:rPr>
          <w:sz w:val="24"/>
        </w:rPr>
      </w:pPr>
      <w:r>
        <w:rPr>
          <w:sz w:val="24"/>
        </w:rPr>
        <w:t>Утвердить единый график оценочных процедур основного общего образования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 общего образования в МКОУ «</w:t>
      </w:r>
      <w:proofErr w:type="spellStart"/>
      <w:r>
        <w:rPr>
          <w:sz w:val="24"/>
        </w:rPr>
        <w:t>Маджалисская</w:t>
      </w:r>
      <w:proofErr w:type="spellEnd"/>
      <w:r>
        <w:rPr>
          <w:sz w:val="24"/>
        </w:rPr>
        <w:t xml:space="preserve"> СОШ №1» на 2</w:t>
      </w:r>
      <w:r>
        <w:rPr>
          <w:spacing w:val="1"/>
          <w:sz w:val="24"/>
        </w:rPr>
        <w:t xml:space="preserve"> </w:t>
      </w:r>
      <w:r>
        <w:rPr>
          <w:sz w:val="24"/>
        </w:rPr>
        <w:t>полугодие</w:t>
      </w:r>
      <w:r>
        <w:rPr>
          <w:spacing w:val="-2"/>
          <w:sz w:val="24"/>
        </w:rPr>
        <w:t xml:space="preserve"> </w:t>
      </w:r>
      <w:r w:rsidR="00E413A5">
        <w:rPr>
          <w:sz w:val="24"/>
        </w:rPr>
        <w:t>2024</w:t>
      </w:r>
      <w:r>
        <w:rPr>
          <w:sz w:val="24"/>
        </w:rPr>
        <w:t>-202</w:t>
      </w:r>
      <w:r w:rsidR="00E413A5">
        <w:rPr>
          <w:sz w:val="24"/>
        </w:rPr>
        <w:t>5</w:t>
      </w:r>
      <w:r>
        <w:rPr>
          <w:spacing w:val="4"/>
          <w:sz w:val="24"/>
        </w:rPr>
        <w:t xml:space="preserve"> </w:t>
      </w:r>
      <w:r>
        <w:rPr>
          <w:sz w:val="24"/>
        </w:rPr>
        <w:t>учебного года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 4).</w:t>
      </w:r>
    </w:p>
    <w:p w:rsidR="00862C95" w:rsidRDefault="00E413A5" w:rsidP="00862C95">
      <w:pPr>
        <w:pStyle w:val="a5"/>
        <w:numPr>
          <w:ilvl w:val="0"/>
          <w:numId w:val="1"/>
        </w:numPr>
        <w:tabs>
          <w:tab w:val="left" w:pos="1111"/>
        </w:tabs>
        <w:ind w:right="104"/>
        <w:jc w:val="both"/>
        <w:rPr>
          <w:sz w:val="24"/>
        </w:rPr>
      </w:pPr>
      <w:r>
        <w:rPr>
          <w:sz w:val="24"/>
        </w:rPr>
        <w:t>Алиевой Н.С. заместителю директора по ИКТ</w:t>
      </w:r>
      <w:r w:rsidR="00862C95">
        <w:rPr>
          <w:sz w:val="24"/>
        </w:rPr>
        <w:t>, разместить утвержденные графики</w:t>
      </w:r>
      <w:r w:rsidR="00862C95">
        <w:rPr>
          <w:spacing w:val="1"/>
          <w:sz w:val="24"/>
        </w:rPr>
        <w:t xml:space="preserve"> </w:t>
      </w:r>
      <w:r w:rsidR="00862C95">
        <w:rPr>
          <w:sz w:val="24"/>
        </w:rPr>
        <w:t>оценочных</w:t>
      </w:r>
      <w:r w:rsidR="00862C95">
        <w:rPr>
          <w:spacing w:val="1"/>
          <w:sz w:val="24"/>
        </w:rPr>
        <w:t xml:space="preserve"> </w:t>
      </w:r>
      <w:r w:rsidR="00862C95">
        <w:rPr>
          <w:sz w:val="24"/>
        </w:rPr>
        <w:t>процедур</w:t>
      </w:r>
      <w:r w:rsidR="00862C95">
        <w:rPr>
          <w:spacing w:val="1"/>
          <w:sz w:val="24"/>
        </w:rPr>
        <w:t xml:space="preserve"> </w:t>
      </w:r>
      <w:r w:rsidR="00862C95">
        <w:rPr>
          <w:sz w:val="24"/>
        </w:rPr>
        <w:t>не</w:t>
      </w:r>
      <w:r w:rsidR="00862C95">
        <w:rPr>
          <w:spacing w:val="1"/>
          <w:sz w:val="24"/>
        </w:rPr>
        <w:t xml:space="preserve"> </w:t>
      </w:r>
      <w:r w:rsidR="00862C95">
        <w:rPr>
          <w:sz w:val="24"/>
        </w:rPr>
        <w:t>позднее</w:t>
      </w:r>
      <w:r w:rsidR="00862C95">
        <w:rPr>
          <w:spacing w:val="1"/>
          <w:sz w:val="24"/>
        </w:rPr>
        <w:t xml:space="preserve"> </w:t>
      </w:r>
      <w:r w:rsidR="00862C95">
        <w:rPr>
          <w:sz w:val="24"/>
        </w:rPr>
        <w:t>09.09.202</w:t>
      </w:r>
      <w:r>
        <w:rPr>
          <w:sz w:val="24"/>
        </w:rPr>
        <w:t>4</w:t>
      </w:r>
      <w:r w:rsidR="00862C95">
        <w:rPr>
          <w:spacing w:val="1"/>
          <w:sz w:val="24"/>
        </w:rPr>
        <w:t xml:space="preserve"> </w:t>
      </w:r>
      <w:r w:rsidR="00862C95">
        <w:rPr>
          <w:sz w:val="24"/>
        </w:rPr>
        <w:t>года</w:t>
      </w:r>
      <w:r w:rsidR="00862C95">
        <w:rPr>
          <w:spacing w:val="1"/>
          <w:sz w:val="24"/>
        </w:rPr>
        <w:t xml:space="preserve"> </w:t>
      </w:r>
      <w:r w:rsidR="00862C95">
        <w:rPr>
          <w:sz w:val="24"/>
        </w:rPr>
        <w:t>на</w:t>
      </w:r>
      <w:r w:rsidR="00862C95">
        <w:rPr>
          <w:spacing w:val="1"/>
          <w:sz w:val="24"/>
        </w:rPr>
        <w:t xml:space="preserve"> </w:t>
      </w:r>
      <w:r w:rsidR="00862C95">
        <w:rPr>
          <w:sz w:val="24"/>
        </w:rPr>
        <w:t>официальном</w:t>
      </w:r>
      <w:r w:rsidR="00862C95">
        <w:rPr>
          <w:spacing w:val="1"/>
          <w:sz w:val="24"/>
        </w:rPr>
        <w:t xml:space="preserve"> </w:t>
      </w:r>
      <w:r w:rsidR="00862C95">
        <w:rPr>
          <w:sz w:val="24"/>
        </w:rPr>
        <w:t>сайте</w:t>
      </w:r>
      <w:r w:rsidR="00862C95">
        <w:rPr>
          <w:spacing w:val="1"/>
          <w:sz w:val="24"/>
        </w:rPr>
        <w:t xml:space="preserve"> </w:t>
      </w:r>
      <w:r w:rsidR="00862C95">
        <w:rPr>
          <w:sz w:val="24"/>
        </w:rPr>
        <w:t>МКОУ «</w:t>
      </w:r>
      <w:proofErr w:type="spellStart"/>
      <w:r w:rsidR="00F63DC0">
        <w:rPr>
          <w:sz w:val="24"/>
        </w:rPr>
        <w:t>Маджалис</w:t>
      </w:r>
      <w:r w:rsidR="00862C95">
        <w:rPr>
          <w:sz w:val="24"/>
        </w:rPr>
        <w:t>ская</w:t>
      </w:r>
      <w:proofErr w:type="spellEnd"/>
      <w:r w:rsidR="00862C95">
        <w:rPr>
          <w:sz w:val="24"/>
        </w:rPr>
        <w:t xml:space="preserve"> СОШ №1» на</w:t>
      </w:r>
      <w:r w:rsidR="00862C95">
        <w:rPr>
          <w:spacing w:val="35"/>
          <w:sz w:val="24"/>
        </w:rPr>
        <w:t xml:space="preserve"> </w:t>
      </w:r>
      <w:r w:rsidR="00862C95">
        <w:rPr>
          <w:sz w:val="24"/>
        </w:rPr>
        <w:t>главной</w:t>
      </w:r>
      <w:r w:rsidR="00862C95">
        <w:rPr>
          <w:spacing w:val="34"/>
          <w:sz w:val="24"/>
        </w:rPr>
        <w:t xml:space="preserve"> </w:t>
      </w:r>
      <w:r w:rsidR="00862C95">
        <w:rPr>
          <w:sz w:val="24"/>
        </w:rPr>
        <w:t>странице</w:t>
      </w:r>
      <w:r w:rsidR="00862C95">
        <w:rPr>
          <w:spacing w:val="35"/>
          <w:sz w:val="24"/>
        </w:rPr>
        <w:t xml:space="preserve"> </w:t>
      </w:r>
      <w:r w:rsidR="00862C95">
        <w:rPr>
          <w:sz w:val="24"/>
        </w:rPr>
        <w:t>подраздела</w:t>
      </w:r>
    </w:p>
    <w:p w:rsidR="00862C95" w:rsidRDefault="00862C95" w:rsidP="00862C95">
      <w:pPr>
        <w:pStyle w:val="a3"/>
        <w:spacing w:line="274" w:lineRule="exact"/>
        <w:ind w:left="1110"/>
        <w:jc w:val="both"/>
      </w:pPr>
      <w:r>
        <w:t>«Документы»</w:t>
      </w:r>
      <w:r>
        <w:rPr>
          <w:spacing w:val="-9"/>
        </w:rPr>
        <w:t xml:space="preserve"> </w:t>
      </w:r>
      <w:r>
        <w:t>раздела</w:t>
      </w:r>
      <w:r>
        <w:rPr>
          <w:spacing w:val="-1"/>
        </w:rPr>
        <w:t xml:space="preserve"> </w:t>
      </w:r>
      <w:r>
        <w:t>«Сведения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организации».</w:t>
      </w:r>
    </w:p>
    <w:p w:rsidR="00862C95" w:rsidRDefault="00862C95" w:rsidP="00862C95">
      <w:pPr>
        <w:pStyle w:val="a3"/>
        <w:numPr>
          <w:ilvl w:val="0"/>
          <w:numId w:val="1"/>
        </w:numPr>
        <w:spacing w:line="274" w:lineRule="exact"/>
      </w:pPr>
      <w:proofErr w:type="gramStart"/>
      <w:r>
        <w:t>Контроль за</w:t>
      </w:r>
      <w:proofErr w:type="gramEnd"/>
      <w:r>
        <w:t xml:space="preserve"> исполнением данного ре</w:t>
      </w:r>
      <w:r w:rsidR="00F63DC0">
        <w:t>шения возложить на заместителя д</w:t>
      </w:r>
      <w:r>
        <w:t xml:space="preserve">иректора по УВР </w:t>
      </w:r>
      <w:r w:rsidR="00F63DC0">
        <w:t>Магомедову С.А.</w:t>
      </w:r>
      <w:r>
        <w:t>.</w:t>
      </w:r>
    </w:p>
    <w:p w:rsidR="00862C95" w:rsidRPr="008801CC" w:rsidRDefault="00862C95" w:rsidP="00862C95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801CC">
        <w:rPr>
          <w:rFonts w:ascii="Times New Roman" w:hAnsi="Times New Roman" w:cs="Times New Roman"/>
          <w:sz w:val="24"/>
          <w:szCs w:val="24"/>
          <w:lang w:val="ru-RU"/>
        </w:rPr>
        <w:t xml:space="preserve">  Директор школы:                                              </w:t>
      </w:r>
      <w:r w:rsidR="00F63DC0">
        <w:rPr>
          <w:rFonts w:ascii="Times New Roman" w:hAnsi="Times New Roman" w:cs="Times New Roman"/>
          <w:sz w:val="24"/>
          <w:szCs w:val="24"/>
          <w:lang w:val="ru-RU"/>
        </w:rPr>
        <w:t xml:space="preserve">                </w:t>
      </w:r>
      <w:r w:rsidR="00144525">
        <w:rPr>
          <w:rFonts w:ascii="Times New Roman" w:hAnsi="Times New Roman" w:cs="Times New Roman"/>
          <w:sz w:val="24"/>
          <w:szCs w:val="24"/>
          <w:lang w:val="ru-RU"/>
        </w:rPr>
        <w:t>/</w:t>
      </w:r>
      <w:r w:rsidR="00F63DC0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F63DC0">
        <w:rPr>
          <w:rFonts w:ascii="Times New Roman" w:hAnsi="Times New Roman" w:cs="Times New Roman"/>
          <w:sz w:val="24"/>
          <w:szCs w:val="24"/>
          <w:lang w:val="ru-RU"/>
        </w:rPr>
        <w:t>М.М.Касумбекова</w:t>
      </w:r>
      <w:proofErr w:type="spellEnd"/>
      <w:r w:rsidR="00144525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862C95" w:rsidRPr="008801CC" w:rsidRDefault="00862C95" w:rsidP="00862C95">
      <w:pPr>
        <w:spacing w:before="0" w:beforeAutospacing="0" w:after="0" w:afterAutospacing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147F67" w:rsidRPr="007A0F14" w:rsidRDefault="00F63DC0" w:rsidP="00144525">
      <w:pPr>
        <w:spacing w:before="0" w:beforeAutospacing="0" w:after="0" w:afterAutospacing="0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</w:t>
      </w:r>
      <w:r w:rsidR="00862C95" w:rsidRPr="008801CC">
        <w:rPr>
          <w:rFonts w:ascii="Times New Roman" w:eastAsia="Calibri" w:hAnsi="Times New Roman" w:cs="Times New Roman"/>
          <w:sz w:val="24"/>
          <w:szCs w:val="24"/>
          <w:lang w:val="ru-RU"/>
        </w:rPr>
        <w:t>С приказом ознакомлены</w:t>
      </w:r>
      <w:proofErr w:type="gramStart"/>
      <w:r w:rsidR="00EB60B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bookmarkStart w:id="0" w:name="_GoBack"/>
      <w:bookmarkEnd w:id="0"/>
      <w:r w:rsidR="00862C95" w:rsidRPr="008801CC">
        <w:rPr>
          <w:rFonts w:ascii="Times New Roman" w:eastAsia="Calibri" w:hAnsi="Times New Roman" w:cs="Times New Roman"/>
          <w:sz w:val="24"/>
          <w:szCs w:val="24"/>
          <w:lang w:val="ru-RU"/>
        </w:rPr>
        <w:t>:</w:t>
      </w:r>
      <w:proofErr w:type="gramEnd"/>
      <w:r w:rsidR="00862C9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</w:t>
      </w:r>
      <w:r w:rsidR="00144525">
        <w:rPr>
          <w:rFonts w:ascii="Times New Roman" w:eastAsia="Calibri" w:hAnsi="Times New Roman" w:cs="Times New Roman"/>
          <w:sz w:val="24"/>
          <w:szCs w:val="24"/>
          <w:lang w:val="ru-RU"/>
        </w:rPr>
        <w:t>/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Магомедова С.А.</w:t>
      </w:r>
      <w:r w:rsidR="00862C9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144525">
        <w:rPr>
          <w:rFonts w:ascii="Times New Roman" w:eastAsia="Calibri" w:hAnsi="Times New Roman" w:cs="Times New Roman"/>
          <w:sz w:val="24"/>
          <w:szCs w:val="24"/>
          <w:lang w:val="ru-RU"/>
        </w:rPr>
        <w:t>/</w:t>
      </w:r>
      <w:r w:rsidR="00862C95" w:rsidRPr="008801CC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                     </w:t>
      </w:r>
      <w:r w:rsidR="00862C9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sectPr w:rsidR="00147F67" w:rsidRPr="007A0F14" w:rsidSect="00205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B6CEE"/>
    <w:multiLevelType w:val="hybridMultilevel"/>
    <w:tmpl w:val="46A0E338"/>
    <w:lvl w:ilvl="0" w:tplc="878A3778">
      <w:start w:val="1"/>
      <w:numFmt w:val="decimal"/>
      <w:lvlText w:val="%1."/>
      <w:lvlJc w:val="left"/>
      <w:pPr>
        <w:ind w:left="1110" w:hanging="28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3C031E2">
      <w:numFmt w:val="bullet"/>
      <w:lvlText w:val="•"/>
      <w:lvlJc w:val="left"/>
      <w:pPr>
        <w:ind w:left="2008" w:hanging="286"/>
      </w:pPr>
      <w:rPr>
        <w:rFonts w:hint="default"/>
        <w:lang w:val="ru-RU" w:eastAsia="en-US" w:bidi="ar-SA"/>
      </w:rPr>
    </w:lvl>
    <w:lvl w:ilvl="2" w:tplc="194603B4">
      <w:numFmt w:val="bullet"/>
      <w:lvlText w:val="•"/>
      <w:lvlJc w:val="left"/>
      <w:pPr>
        <w:ind w:left="2897" w:hanging="286"/>
      </w:pPr>
      <w:rPr>
        <w:rFonts w:hint="default"/>
        <w:lang w:val="ru-RU" w:eastAsia="en-US" w:bidi="ar-SA"/>
      </w:rPr>
    </w:lvl>
    <w:lvl w:ilvl="3" w:tplc="54F005A0">
      <w:numFmt w:val="bullet"/>
      <w:lvlText w:val="•"/>
      <w:lvlJc w:val="left"/>
      <w:pPr>
        <w:ind w:left="3785" w:hanging="286"/>
      </w:pPr>
      <w:rPr>
        <w:rFonts w:hint="default"/>
        <w:lang w:val="ru-RU" w:eastAsia="en-US" w:bidi="ar-SA"/>
      </w:rPr>
    </w:lvl>
    <w:lvl w:ilvl="4" w:tplc="25B054C0">
      <w:numFmt w:val="bullet"/>
      <w:lvlText w:val="•"/>
      <w:lvlJc w:val="left"/>
      <w:pPr>
        <w:ind w:left="4674" w:hanging="286"/>
      </w:pPr>
      <w:rPr>
        <w:rFonts w:hint="default"/>
        <w:lang w:val="ru-RU" w:eastAsia="en-US" w:bidi="ar-SA"/>
      </w:rPr>
    </w:lvl>
    <w:lvl w:ilvl="5" w:tplc="D7A69B0E">
      <w:numFmt w:val="bullet"/>
      <w:lvlText w:val="•"/>
      <w:lvlJc w:val="left"/>
      <w:pPr>
        <w:ind w:left="5563" w:hanging="286"/>
      </w:pPr>
      <w:rPr>
        <w:rFonts w:hint="default"/>
        <w:lang w:val="ru-RU" w:eastAsia="en-US" w:bidi="ar-SA"/>
      </w:rPr>
    </w:lvl>
    <w:lvl w:ilvl="6" w:tplc="07BC1BBE">
      <w:numFmt w:val="bullet"/>
      <w:lvlText w:val="•"/>
      <w:lvlJc w:val="left"/>
      <w:pPr>
        <w:ind w:left="6451" w:hanging="286"/>
      </w:pPr>
      <w:rPr>
        <w:rFonts w:hint="default"/>
        <w:lang w:val="ru-RU" w:eastAsia="en-US" w:bidi="ar-SA"/>
      </w:rPr>
    </w:lvl>
    <w:lvl w:ilvl="7" w:tplc="C122E834">
      <w:numFmt w:val="bullet"/>
      <w:lvlText w:val="•"/>
      <w:lvlJc w:val="left"/>
      <w:pPr>
        <w:ind w:left="7340" w:hanging="286"/>
      </w:pPr>
      <w:rPr>
        <w:rFonts w:hint="default"/>
        <w:lang w:val="ru-RU" w:eastAsia="en-US" w:bidi="ar-SA"/>
      </w:rPr>
    </w:lvl>
    <w:lvl w:ilvl="8" w:tplc="A4A495E8">
      <w:numFmt w:val="bullet"/>
      <w:lvlText w:val="•"/>
      <w:lvlJc w:val="left"/>
      <w:pPr>
        <w:ind w:left="8229" w:hanging="28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7E5E"/>
    <w:rsid w:val="00144525"/>
    <w:rsid w:val="00147F67"/>
    <w:rsid w:val="00205C94"/>
    <w:rsid w:val="003058C7"/>
    <w:rsid w:val="006C7A4C"/>
    <w:rsid w:val="007A0F14"/>
    <w:rsid w:val="00862C95"/>
    <w:rsid w:val="00917816"/>
    <w:rsid w:val="00A436DA"/>
    <w:rsid w:val="00B61837"/>
    <w:rsid w:val="00BC3362"/>
    <w:rsid w:val="00BE6A66"/>
    <w:rsid w:val="00CC64E7"/>
    <w:rsid w:val="00CE53AE"/>
    <w:rsid w:val="00D74D68"/>
    <w:rsid w:val="00E413A5"/>
    <w:rsid w:val="00E57225"/>
    <w:rsid w:val="00EA7E5E"/>
    <w:rsid w:val="00EB60B1"/>
    <w:rsid w:val="00F63DC0"/>
    <w:rsid w:val="00FC31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14"/>
    <w:pPr>
      <w:spacing w:before="100" w:beforeAutospacing="1" w:after="100" w:afterAutospacing="1" w:line="240" w:lineRule="auto"/>
    </w:pPr>
    <w:rPr>
      <w:lang w:val="en-US"/>
    </w:rPr>
  </w:style>
  <w:style w:type="paragraph" w:styleId="1">
    <w:name w:val="heading 1"/>
    <w:basedOn w:val="a"/>
    <w:link w:val="10"/>
    <w:uiPriority w:val="9"/>
    <w:qFormat/>
    <w:rsid w:val="007A0F14"/>
    <w:pPr>
      <w:widowControl w:val="0"/>
      <w:autoSpaceDE w:val="0"/>
      <w:autoSpaceDN w:val="0"/>
      <w:spacing w:before="0" w:beforeAutospacing="0" w:after="0" w:afterAutospacing="0"/>
      <w:ind w:left="8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0F1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7A0F14"/>
    <w:pPr>
      <w:widowControl w:val="0"/>
      <w:autoSpaceDE w:val="0"/>
      <w:autoSpaceDN w:val="0"/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7A0F1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862C95"/>
    <w:pPr>
      <w:widowControl w:val="0"/>
      <w:autoSpaceDE w:val="0"/>
      <w:autoSpaceDN w:val="0"/>
      <w:spacing w:before="0" w:beforeAutospacing="0" w:after="0" w:afterAutospacing="0"/>
      <w:ind w:left="1110" w:right="102" w:hanging="286"/>
      <w:jc w:val="both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я</cp:lastModifiedBy>
  <cp:revision>22</cp:revision>
  <dcterms:created xsi:type="dcterms:W3CDTF">2023-04-15T05:37:00Z</dcterms:created>
  <dcterms:modified xsi:type="dcterms:W3CDTF">2025-01-04T09:01:00Z</dcterms:modified>
</cp:coreProperties>
</file>