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07" w:rsidRPr="00B63307" w:rsidRDefault="00B63307" w:rsidP="00B63307">
      <w:pPr>
        <w:rPr>
          <w:b/>
          <w:sz w:val="28"/>
          <w:szCs w:val="28"/>
        </w:rPr>
      </w:pPr>
      <w:r w:rsidRPr="00B63307">
        <w:rPr>
          <w:rFonts w:ascii="Arial" w:eastAsia="Times New Roman" w:hAnsi="Arial" w:cs="Arial"/>
          <w:color w:val="212529"/>
          <w:sz w:val="28"/>
          <w:szCs w:val="28"/>
        </w:rPr>
        <w:t>   </w:t>
      </w:r>
      <w:r w:rsidRPr="00B63307">
        <w:rPr>
          <w:b/>
          <w:sz w:val="28"/>
          <w:szCs w:val="28"/>
        </w:rPr>
        <w:t xml:space="preserve">                                                </w:t>
      </w:r>
      <w:r>
        <w:rPr>
          <w:b/>
          <w:sz w:val="28"/>
          <w:szCs w:val="28"/>
        </w:rPr>
        <w:t xml:space="preserve">     </w:t>
      </w:r>
      <w:r w:rsidRPr="00B63307">
        <w:rPr>
          <w:b/>
          <w:sz w:val="28"/>
          <w:szCs w:val="28"/>
        </w:rPr>
        <w:t xml:space="preserve">Справка </w:t>
      </w:r>
    </w:p>
    <w:p w:rsidR="001527B2" w:rsidRPr="00125907" w:rsidRDefault="001527B2" w:rsidP="00125907">
      <w:r w:rsidRPr="00125907">
        <w:t>Дана о том, что 17.11. 2023</w:t>
      </w:r>
      <w:r w:rsidR="00B63307" w:rsidRPr="00125907">
        <w:t xml:space="preserve"> года   согласно  текущим  районным и школьным  мероприятиям совместно с сотрудниками отдела  УУП ОМВД РФ  по </w:t>
      </w:r>
      <w:proofErr w:type="spellStart"/>
      <w:r w:rsidR="00B63307" w:rsidRPr="00125907">
        <w:t>Кайтагскому</w:t>
      </w:r>
      <w:proofErr w:type="spellEnd"/>
      <w:r w:rsidR="00B63307" w:rsidRPr="00125907">
        <w:t xml:space="preserve"> району   инспекторами  ПДН   Салиховым Тимуром</w:t>
      </w:r>
      <w:proofErr w:type="gramStart"/>
      <w:r w:rsidR="00B63307" w:rsidRPr="00125907">
        <w:t xml:space="preserve"> ,</w:t>
      </w:r>
      <w:proofErr w:type="gramEnd"/>
      <w:r w:rsidR="00B63307" w:rsidRPr="00125907">
        <w:t xml:space="preserve"> </w:t>
      </w:r>
      <w:proofErr w:type="spellStart"/>
      <w:r w:rsidR="00B63307" w:rsidRPr="00125907">
        <w:t>Абдулхаликовым</w:t>
      </w:r>
      <w:proofErr w:type="spellEnd"/>
      <w:r w:rsidR="00B63307" w:rsidRPr="00125907">
        <w:t xml:space="preserve"> Ш.Г. ,</w:t>
      </w:r>
      <w:r w:rsidR="0054562F" w:rsidRPr="00125907">
        <w:t xml:space="preserve"> оперуполномоченным ГУР по </w:t>
      </w:r>
      <w:proofErr w:type="spellStart"/>
      <w:r w:rsidR="0054562F" w:rsidRPr="00125907">
        <w:t>Кайтагскому</w:t>
      </w:r>
      <w:proofErr w:type="spellEnd"/>
      <w:r w:rsidR="0054562F" w:rsidRPr="00125907">
        <w:t xml:space="preserve"> району </w:t>
      </w:r>
      <w:r w:rsidR="00B63307" w:rsidRPr="00125907">
        <w:t xml:space="preserve"> </w:t>
      </w:r>
      <w:r w:rsidR="0054562F" w:rsidRPr="00125907">
        <w:t xml:space="preserve"> </w:t>
      </w:r>
      <w:r w:rsidR="00B63307" w:rsidRPr="00125907">
        <w:t xml:space="preserve"> лейтенантом</w:t>
      </w:r>
      <w:r w:rsidR="0054562F" w:rsidRPr="00125907">
        <w:t xml:space="preserve"> </w:t>
      </w:r>
      <w:proofErr w:type="spellStart"/>
      <w:r w:rsidR="0054562F" w:rsidRPr="00125907">
        <w:t>Гереевым</w:t>
      </w:r>
      <w:proofErr w:type="spellEnd"/>
      <w:r w:rsidR="0054562F" w:rsidRPr="00125907">
        <w:t xml:space="preserve"> М.Г.</w:t>
      </w:r>
      <w:r w:rsidR="00B63307" w:rsidRPr="00125907">
        <w:t xml:space="preserve"> </w:t>
      </w:r>
      <w:r w:rsidR="0054562F" w:rsidRPr="00125907">
        <w:t>,</w:t>
      </w:r>
      <w:r w:rsidR="00B63307" w:rsidRPr="00125907">
        <w:t>была проведена профилакти</w:t>
      </w:r>
      <w:r w:rsidR="0054562F" w:rsidRPr="00125907">
        <w:t>ческая беседа   с  учащимися   8-11</w:t>
      </w:r>
      <w:r w:rsidR="00B63307" w:rsidRPr="00125907">
        <w:t xml:space="preserve"> классов  на тему</w:t>
      </w:r>
      <w:r w:rsidR="00B63307" w:rsidRPr="00125907">
        <w:rPr>
          <w:rFonts w:eastAsia="Times New Roman"/>
          <w:color w:val="212529"/>
        </w:rPr>
        <w:t>:</w:t>
      </w:r>
      <w:r w:rsidR="0054562F" w:rsidRPr="00125907">
        <w:rPr>
          <w:rFonts w:eastAsia="Times New Roman"/>
          <w:color w:val="212529"/>
        </w:rPr>
        <w:t xml:space="preserve"> «</w:t>
      </w:r>
      <w:r w:rsidR="0054562F" w:rsidRPr="00125907">
        <w:t xml:space="preserve"> Последствия участия несовершеннолетних детей в несанкционированных массовых мероприятиях», «Дети </w:t>
      </w:r>
      <w:proofErr w:type="spellStart"/>
      <w:r w:rsidR="0054562F" w:rsidRPr="00125907">
        <w:t>России</w:t>
      </w:r>
      <w:proofErr w:type="gramStart"/>
      <w:r w:rsidR="0054562F" w:rsidRPr="00125907">
        <w:t>.П</w:t>
      </w:r>
      <w:proofErr w:type="gramEnd"/>
      <w:r w:rsidR="0054562F" w:rsidRPr="00125907">
        <w:t>рофилактика</w:t>
      </w:r>
      <w:proofErr w:type="spellEnd"/>
      <w:r w:rsidR="0054562F" w:rsidRPr="00125907">
        <w:t xml:space="preserve"> ДТП»</w:t>
      </w:r>
      <w:r w:rsidRPr="00125907">
        <w:t>. Инспектора  ознакомили учащихся</w:t>
      </w:r>
      <w:r w:rsidRPr="00125907">
        <w:rPr>
          <w:sz w:val="20"/>
          <w:szCs w:val="20"/>
        </w:rPr>
        <w:t xml:space="preserve"> </w:t>
      </w:r>
      <w:r w:rsidRPr="00125907">
        <w:rPr>
          <w:rFonts w:ascii="Arial" w:hAnsi="Arial" w:cs="Arial"/>
          <w:color w:val="000000"/>
          <w:sz w:val="20"/>
          <w:szCs w:val="20"/>
          <w:shd w:val="clear" w:color="auto" w:fill="FFFFFF"/>
        </w:rPr>
        <w:t xml:space="preserve"> об административной и уголовной  ответственности за участие в несанкционированных  акциях, пикетах, митингах и в иных несогласованных с региональными или муниципальными органами мероприятиях. Инспекторами разъяснен возраст с </w:t>
      </w:r>
      <w:proofErr w:type="gramStart"/>
      <w:r w:rsidRPr="00125907">
        <w:rPr>
          <w:rFonts w:ascii="Arial" w:hAnsi="Arial" w:cs="Arial"/>
          <w:color w:val="000000"/>
          <w:sz w:val="20"/>
          <w:szCs w:val="20"/>
          <w:shd w:val="clear" w:color="auto" w:fill="FFFFFF"/>
        </w:rPr>
        <w:t>момента</w:t>
      </w:r>
      <w:proofErr w:type="gramEnd"/>
      <w:r w:rsidRPr="00125907">
        <w:rPr>
          <w:rFonts w:ascii="Arial" w:hAnsi="Arial" w:cs="Arial"/>
          <w:color w:val="000000"/>
          <w:sz w:val="20"/>
          <w:szCs w:val="20"/>
          <w:shd w:val="clear" w:color="auto" w:fill="FFFFFF"/>
        </w:rPr>
        <w:t xml:space="preserve"> которого наступает административная или уголовная ответственность, а также возможные применяемые санкции в отношении родителей  (иных законных представителей) несовершеннолетних.  Виды ответственности за причинение материального вреда, </w:t>
      </w:r>
      <w:r w:rsidR="00125907">
        <w:rPr>
          <w:rFonts w:ascii="Arial" w:hAnsi="Arial" w:cs="Arial"/>
          <w:color w:val="000000"/>
          <w:sz w:val="20"/>
          <w:szCs w:val="20"/>
          <w:shd w:val="clear" w:color="auto" w:fill="FFFFFF"/>
        </w:rPr>
        <w:t>п</w:t>
      </w:r>
      <w:r w:rsidRPr="00125907">
        <w:rPr>
          <w:rFonts w:ascii="Arial" w:hAnsi="Arial" w:cs="Arial"/>
          <w:color w:val="000000"/>
          <w:sz w:val="20"/>
          <w:szCs w:val="20"/>
          <w:shd w:val="clear" w:color="auto" w:fill="FFFFFF"/>
        </w:rPr>
        <w:t>ричиненного  ущерба    при  противоправных действиях.</w:t>
      </w:r>
    </w:p>
    <w:p w:rsidR="001527B2" w:rsidRPr="00125907" w:rsidRDefault="001527B2" w:rsidP="00125907">
      <w:pPr>
        <w:rPr>
          <w:rFonts w:ascii="Arial" w:hAnsi="Arial" w:cs="Arial"/>
          <w:color w:val="333333"/>
          <w:shd w:val="clear" w:color="auto" w:fill="FFFFFF"/>
        </w:rPr>
      </w:pPr>
      <w:r w:rsidRPr="00125907">
        <w:t xml:space="preserve"> Также </w:t>
      </w:r>
      <w:r w:rsidR="00125907">
        <w:t xml:space="preserve"> инспектора </w:t>
      </w:r>
      <w:r w:rsidRPr="00125907">
        <w:t>провели профилактическую  беседу</w:t>
      </w:r>
      <w:r w:rsidR="00125907">
        <w:t xml:space="preserve"> на тему:</w:t>
      </w:r>
      <w:r w:rsidRPr="00125907">
        <w:t xml:space="preserve">  « Нет ненависти и вражде», «Вред и опасность ксенофобии».</w:t>
      </w:r>
      <w:r w:rsidRPr="00125907">
        <w:rPr>
          <w:rFonts w:ascii="Arial" w:hAnsi="Arial" w:cs="Arial"/>
          <w:color w:val="333333"/>
          <w:shd w:val="clear" w:color="auto" w:fill="FFFFFF"/>
        </w:rPr>
        <w:t xml:space="preserve"> </w:t>
      </w:r>
    </w:p>
    <w:p w:rsidR="0054562F" w:rsidRPr="00125907" w:rsidRDefault="001527B2" w:rsidP="00125907">
      <w:pPr>
        <w:rPr>
          <w:sz w:val="20"/>
          <w:szCs w:val="20"/>
        </w:rPr>
      </w:pPr>
      <w:r w:rsidRPr="00125907">
        <w:rPr>
          <w:rFonts w:ascii="Arial" w:hAnsi="Arial" w:cs="Arial"/>
          <w:color w:val="333333"/>
          <w:sz w:val="20"/>
          <w:szCs w:val="20"/>
          <w:shd w:val="clear" w:color="auto" w:fill="FFFFFF"/>
        </w:rPr>
        <w:t>В ходе </w:t>
      </w:r>
      <w:r w:rsidRPr="00125907">
        <w:rPr>
          <w:rFonts w:ascii="Arial" w:hAnsi="Arial" w:cs="Arial"/>
          <w:bCs/>
          <w:color w:val="333333"/>
          <w:sz w:val="20"/>
          <w:szCs w:val="20"/>
          <w:shd w:val="clear" w:color="auto" w:fill="FFFFFF"/>
        </w:rPr>
        <w:t>беседы</w:t>
      </w:r>
      <w:r w:rsidRPr="00125907">
        <w:rPr>
          <w:rFonts w:ascii="Arial" w:hAnsi="Arial" w:cs="Arial"/>
          <w:color w:val="333333"/>
          <w:sz w:val="20"/>
          <w:szCs w:val="20"/>
          <w:shd w:val="clear" w:color="auto" w:fill="FFFFFF"/>
        </w:rPr>
        <w:t> </w:t>
      </w:r>
      <w:r w:rsidRPr="00125907">
        <w:rPr>
          <w:rFonts w:ascii="Arial" w:hAnsi="Arial" w:cs="Arial"/>
          <w:bCs/>
          <w:color w:val="333333"/>
          <w:sz w:val="20"/>
          <w:szCs w:val="20"/>
          <w:shd w:val="clear" w:color="auto" w:fill="FFFFFF"/>
        </w:rPr>
        <w:t>с</w:t>
      </w:r>
      <w:r w:rsidRPr="00125907">
        <w:rPr>
          <w:rFonts w:ascii="Arial" w:hAnsi="Arial" w:cs="Arial"/>
          <w:color w:val="333333"/>
          <w:sz w:val="20"/>
          <w:szCs w:val="20"/>
          <w:shd w:val="clear" w:color="auto" w:fill="FFFFFF"/>
        </w:rPr>
        <w:t> </w:t>
      </w:r>
      <w:r w:rsidRPr="00125907">
        <w:rPr>
          <w:rFonts w:ascii="Arial" w:hAnsi="Arial" w:cs="Arial"/>
          <w:bCs/>
          <w:color w:val="333333"/>
          <w:sz w:val="20"/>
          <w:szCs w:val="20"/>
          <w:shd w:val="clear" w:color="auto" w:fill="FFFFFF"/>
        </w:rPr>
        <w:t>учащимися</w:t>
      </w:r>
      <w:r w:rsidRPr="00125907">
        <w:rPr>
          <w:rFonts w:ascii="Arial" w:hAnsi="Arial" w:cs="Arial"/>
          <w:color w:val="333333"/>
          <w:sz w:val="20"/>
          <w:szCs w:val="20"/>
          <w:shd w:val="clear" w:color="auto" w:fill="FFFFFF"/>
        </w:rPr>
        <w:t> разобраны понятие «</w:t>
      </w:r>
      <w:r w:rsidRPr="00125907">
        <w:rPr>
          <w:rFonts w:ascii="Arial" w:hAnsi="Arial" w:cs="Arial"/>
          <w:bCs/>
          <w:color w:val="333333"/>
          <w:sz w:val="20"/>
          <w:szCs w:val="20"/>
          <w:shd w:val="clear" w:color="auto" w:fill="FFFFFF"/>
        </w:rPr>
        <w:t>Ксенофобия</w:t>
      </w:r>
      <w:r w:rsidRPr="00125907">
        <w:rPr>
          <w:rFonts w:ascii="Arial" w:hAnsi="Arial" w:cs="Arial"/>
          <w:color w:val="333333"/>
          <w:sz w:val="20"/>
          <w:szCs w:val="20"/>
          <w:shd w:val="clear" w:color="auto" w:fill="FFFFFF"/>
        </w:rPr>
        <w:t>», «Экстремизм», «Терроризм»</w:t>
      </w:r>
      <w:proofErr w:type="gramStart"/>
      <w:r w:rsidRPr="00125907">
        <w:rPr>
          <w:rFonts w:ascii="Arial" w:hAnsi="Arial" w:cs="Arial"/>
          <w:color w:val="333333"/>
          <w:sz w:val="20"/>
          <w:szCs w:val="20"/>
          <w:shd w:val="clear" w:color="auto" w:fill="FFFFFF"/>
        </w:rPr>
        <w:t>.</w:t>
      </w:r>
      <w:r w:rsidRPr="00125907">
        <w:rPr>
          <w:rFonts w:ascii="Arial" w:hAnsi="Arial" w:cs="Arial"/>
          <w:bCs/>
          <w:color w:val="333333"/>
          <w:sz w:val="20"/>
          <w:szCs w:val="20"/>
          <w:shd w:val="clear" w:color="auto" w:fill="FFFFFF"/>
        </w:rPr>
        <w:t>У</w:t>
      </w:r>
      <w:proofErr w:type="gramEnd"/>
      <w:r w:rsidRPr="00125907">
        <w:rPr>
          <w:rFonts w:ascii="Arial" w:hAnsi="Arial" w:cs="Arial"/>
          <w:bCs/>
          <w:color w:val="333333"/>
          <w:sz w:val="20"/>
          <w:szCs w:val="20"/>
          <w:shd w:val="clear" w:color="auto" w:fill="FFFFFF"/>
        </w:rPr>
        <w:t>чащимся</w:t>
      </w:r>
      <w:r w:rsidRPr="00125907">
        <w:rPr>
          <w:rFonts w:ascii="Arial" w:hAnsi="Arial" w:cs="Arial"/>
          <w:color w:val="333333"/>
          <w:sz w:val="20"/>
          <w:szCs w:val="20"/>
          <w:shd w:val="clear" w:color="auto" w:fill="FFFFFF"/>
        </w:rPr>
        <w:t> было разъяснено, что согласно российскому законодательству, запрещено возбуждение </w:t>
      </w:r>
      <w:r w:rsidRPr="00125907">
        <w:rPr>
          <w:rFonts w:ascii="Arial" w:hAnsi="Arial" w:cs="Arial"/>
          <w:bCs/>
          <w:color w:val="333333"/>
          <w:sz w:val="20"/>
          <w:szCs w:val="20"/>
          <w:shd w:val="clear" w:color="auto" w:fill="FFFFFF"/>
        </w:rPr>
        <w:t>ненависти</w:t>
      </w:r>
      <w:r w:rsidRPr="00125907">
        <w:rPr>
          <w:rFonts w:ascii="Arial" w:hAnsi="Arial" w:cs="Arial"/>
          <w:color w:val="333333"/>
          <w:sz w:val="20"/>
          <w:szCs w:val="20"/>
          <w:shd w:val="clear" w:color="auto" w:fill="FFFFFF"/>
        </w:rPr>
        <w:t> </w:t>
      </w:r>
      <w:r w:rsidRPr="00125907">
        <w:rPr>
          <w:rFonts w:ascii="Arial" w:hAnsi="Arial" w:cs="Arial"/>
          <w:bCs/>
          <w:color w:val="333333"/>
          <w:sz w:val="20"/>
          <w:szCs w:val="20"/>
          <w:shd w:val="clear" w:color="auto" w:fill="FFFFFF"/>
        </w:rPr>
        <w:t>и</w:t>
      </w:r>
      <w:r w:rsidRPr="00125907">
        <w:rPr>
          <w:rFonts w:ascii="Arial" w:hAnsi="Arial" w:cs="Arial"/>
          <w:color w:val="333333"/>
          <w:sz w:val="20"/>
          <w:szCs w:val="20"/>
          <w:shd w:val="clear" w:color="auto" w:fill="FFFFFF"/>
        </w:rPr>
        <w:t> </w:t>
      </w:r>
      <w:r w:rsidRPr="00125907">
        <w:rPr>
          <w:rFonts w:ascii="Arial" w:hAnsi="Arial" w:cs="Arial"/>
          <w:bCs/>
          <w:color w:val="333333"/>
          <w:sz w:val="20"/>
          <w:szCs w:val="20"/>
          <w:shd w:val="clear" w:color="auto" w:fill="FFFFFF"/>
        </w:rPr>
        <w:t>ксенофобии</w:t>
      </w:r>
      <w:r w:rsidRPr="00125907">
        <w:rPr>
          <w:rFonts w:ascii="Arial" w:hAnsi="Arial" w:cs="Arial"/>
          <w:color w:val="333333"/>
          <w:sz w:val="20"/>
          <w:szCs w:val="20"/>
          <w:shd w:val="clear" w:color="auto" w:fill="FFFFFF"/>
        </w:rPr>
        <w:t>, а также унижение человеческого достоинства. В соответствии со статьей 29 Конституции Российской Федерации запрещается пропаганда или агитация, возбуждающая социальную, расовую, национальную или религиозную </w:t>
      </w:r>
      <w:r w:rsidRPr="00125907">
        <w:rPr>
          <w:rFonts w:ascii="Arial" w:hAnsi="Arial" w:cs="Arial"/>
          <w:bCs/>
          <w:color w:val="333333"/>
          <w:sz w:val="20"/>
          <w:szCs w:val="20"/>
          <w:shd w:val="clear" w:color="auto" w:fill="FFFFFF"/>
        </w:rPr>
        <w:t>ненависть</w:t>
      </w:r>
      <w:r w:rsidRPr="00125907">
        <w:rPr>
          <w:rFonts w:ascii="Arial" w:hAnsi="Arial" w:cs="Arial"/>
          <w:color w:val="333333"/>
          <w:sz w:val="20"/>
          <w:szCs w:val="20"/>
          <w:shd w:val="clear" w:color="auto" w:fill="FFFFFF"/>
        </w:rPr>
        <w:t> </w:t>
      </w:r>
      <w:r w:rsidRPr="00125907">
        <w:rPr>
          <w:rFonts w:ascii="Arial" w:hAnsi="Arial" w:cs="Arial"/>
          <w:bCs/>
          <w:color w:val="333333"/>
          <w:sz w:val="20"/>
          <w:szCs w:val="20"/>
          <w:shd w:val="clear" w:color="auto" w:fill="FFFFFF"/>
        </w:rPr>
        <w:t>и</w:t>
      </w:r>
      <w:r w:rsidRPr="00125907">
        <w:rPr>
          <w:rFonts w:ascii="Arial" w:hAnsi="Arial" w:cs="Arial"/>
          <w:color w:val="333333"/>
          <w:sz w:val="20"/>
          <w:szCs w:val="20"/>
          <w:shd w:val="clear" w:color="auto" w:fill="FFFFFF"/>
        </w:rPr>
        <w:t> </w:t>
      </w:r>
      <w:r w:rsidRPr="00125907">
        <w:rPr>
          <w:rFonts w:ascii="Arial" w:hAnsi="Arial" w:cs="Arial"/>
          <w:bCs/>
          <w:color w:val="333333"/>
          <w:sz w:val="20"/>
          <w:szCs w:val="20"/>
          <w:shd w:val="clear" w:color="auto" w:fill="FFFFFF"/>
        </w:rPr>
        <w:t>вражду</w:t>
      </w:r>
      <w:r w:rsidRPr="00125907">
        <w:rPr>
          <w:rFonts w:ascii="Arial" w:hAnsi="Arial" w:cs="Arial"/>
          <w:color w:val="333333"/>
          <w:sz w:val="20"/>
          <w:szCs w:val="20"/>
          <w:shd w:val="clear" w:color="auto" w:fill="FFFFFF"/>
        </w:rPr>
        <w:t>, а также пропаганда социального, расового, национального, религиозного или языкового превосходства.</w:t>
      </w:r>
    </w:p>
    <w:p w:rsidR="00B63307" w:rsidRPr="00125907" w:rsidRDefault="001527B2" w:rsidP="00125907">
      <w:pPr>
        <w:rPr>
          <w:rFonts w:eastAsia="Times New Roman"/>
          <w:color w:val="212529"/>
        </w:rPr>
      </w:pPr>
      <w:r w:rsidRPr="00125907">
        <w:rPr>
          <w:rFonts w:eastAsia="Times New Roman"/>
          <w:color w:val="212529"/>
        </w:rPr>
        <w:t xml:space="preserve"> </w:t>
      </w:r>
      <w:r w:rsidR="00B63307" w:rsidRPr="00125907">
        <w:rPr>
          <w:rFonts w:eastAsia="Times New Roman"/>
          <w:color w:val="212529"/>
        </w:rPr>
        <w:t xml:space="preserve">        </w:t>
      </w:r>
      <w:r w:rsidRPr="00125907">
        <w:rPr>
          <w:rFonts w:eastAsia="Times New Roman"/>
          <w:color w:val="212529"/>
        </w:rPr>
        <w:t xml:space="preserve"> </w:t>
      </w:r>
      <w:r w:rsidR="00B63307" w:rsidRPr="00125907">
        <w:rPr>
          <w:rFonts w:eastAsia="Times New Roman"/>
          <w:color w:val="212529"/>
        </w:rPr>
        <w:t xml:space="preserve"> В ходе проведения беседы ребята задавали интересующие их вопросы по данной теме, на что получили юридически грамотные ответы. При подведении итогов инспектора обратили  особое внимание детей на то, что экстремистская деятельность создает реальную угрозу жизнедеятельности государства, посягает на конституционные права и свободы граждан России, общественную безопасность и общественный порядок.</w:t>
      </w:r>
    </w:p>
    <w:p w:rsidR="00B63307" w:rsidRPr="00125907" w:rsidRDefault="00B63307" w:rsidP="00B63307">
      <w:pPr>
        <w:spacing w:after="0" w:line="240" w:lineRule="auto"/>
        <w:rPr>
          <w:rFonts w:eastAsia="Times New Roman" w:cstheme="minorHAnsi"/>
          <w:b/>
          <w:i/>
          <w:color w:val="212529"/>
          <w:sz w:val="24"/>
          <w:szCs w:val="24"/>
        </w:rPr>
      </w:pPr>
    </w:p>
    <w:p w:rsidR="00627C1D" w:rsidRPr="00125907" w:rsidRDefault="00125907">
      <w:pPr>
        <w:rPr>
          <w:rFonts w:cstheme="minorHAnsi"/>
          <w:b/>
          <w:i/>
          <w:sz w:val="24"/>
          <w:szCs w:val="24"/>
        </w:rPr>
      </w:pPr>
      <w:r>
        <w:rPr>
          <w:rFonts w:cstheme="minorHAnsi"/>
          <w:b/>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74.75pt">
            <v:imagedata r:id="rId5" o:title="493a0c47-c99c-4288-a366-948cef460e28"/>
          </v:shape>
        </w:pict>
      </w:r>
      <w:r>
        <w:rPr>
          <w:rFonts w:cstheme="minorHAnsi"/>
          <w:b/>
          <w:i/>
          <w:sz w:val="24"/>
          <w:szCs w:val="24"/>
        </w:rPr>
        <w:t xml:space="preserve"> </w:t>
      </w:r>
      <w:r>
        <w:rPr>
          <w:rFonts w:cstheme="minorHAnsi"/>
          <w:b/>
          <w:i/>
          <w:sz w:val="24"/>
          <w:szCs w:val="24"/>
        </w:rPr>
        <w:pict>
          <v:shape id="_x0000_i1026" type="#_x0000_t75" style="width:230.25pt;height:174pt">
            <v:imagedata r:id="rId6" o:title="40cf68d1-0ee9-43aa-8cc3-ec118430fe6d"/>
          </v:shape>
        </w:pict>
      </w:r>
    </w:p>
    <w:p w:rsidR="00B63307" w:rsidRPr="00125907" w:rsidRDefault="00125907">
      <w:pPr>
        <w:rPr>
          <w:rFonts w:cstheme="minorHAnsi"/>
          <w:i/>
          <w:sz w:val="24"/>
          <w:szCs w:val="24"/>
        </w:rPr>
      </w:pPr>
      <w:r>
        <w:rPr>
          <w:rFonts w:cstheme="minorHAnsi"/>
          <w:i/>
          <w:sz w:val="24"/>
          <w:szCs w:val="24"/>
        </w:rPr>
        <w:lastRenderedPageBreak/>
        <w:pict>
          <v:shape id="_x0000_i1027" type="#_x0000_t75" style="width:218.25pt;height:165pt">
            <v:imagedata r:id="rId7" o:title="b3712f52-914c-42bb-aa1e-653ba03e2ee6"/>
          </v:shape>
        </w:pict>
      </w:r>
      <w:r>
        <w:rPr>
          <w:rFonts w:cstheme="minorHAnsi"/>
          <w:i/>
          <w:sz w:val="24"/>
          <w:szCs w:val="24"/>
        </w:rPr>
        <w:t xml:space="preserve"> </w:t>
      </w:r>
      <w:r>
        <w:rPr>
          <w:rFonts w:cstheme="minorHAnsi"/>
          <w:i/>
          <w:sz w:val="24"/>
          <w:szCs w:val="24"/>
        </w:rPr>
        <w:pict>
          <v:shape id="_x0000_i1028" type="#_x0000_t75" style="width:222pt;height:166.5pt">
            <v:imagedata r:id="rId8" o:title="0c48c581-6e6e-4e2c-88cc-cd0883d0b531"/>
          </v:shape>
        </w:pict>
      </w:r>
    </w:p>
    <w:p w:rsidR="00B63307" w:rsidRPr="00B63307" w:rsidRDefault="00B63307">
      <w:pPr>
        <w:rPr>
          <w:rFonts w:cstheme="minorHAnsi"/>
        </w:rPr>
      </w:pPr>
    </w:p>
    <w:p w:rsidR="00B63307" w:rsidRDefault="00B63307" w:rsidP="00B63307">
      <w:pPr>
        <w:rPr>
          <w:rFonts w:cstheme="minorHAnsi"/>
          <w:b/>
          <w:sz w:val="32"/>
          <w:szCs w:val="32"/>
        </w:rPr>
      </w:pPr>
      <w:r w:rsidRPr="00B63307">
        <w:rPr>
          <w:rFonts w:cstheme="minorHAnsi"/>
          <w:b/>
          <w:sz w:val="32"/>
          <w:szCs w:val="32"/>
        </w:rPr>
        <w:t xml:space="preserve">      Справка дана для предоставления по месту требования</w:t>
      </w:r>
    </w:p>
    <w:p w:rsidR="00671FBC" w:rsidRPr="00B63307" w:rsidRDefault="00671FBC" w:rsidP="00B63307">
      <w:pPr>
        <w:rPr>
          <w:rFonts w:cstheme="minorHAnsi"/>
          <w:b/>
          <w:sz w:val="32"/>
          <w:szCs w:val="32"/>
        </w:rPr>
      </w:pPr>
    </w:p>
    <w:p w:rsidR="00B63307" w:rsidRDefault="00B63307" w:rsidP="00B63307">
      <w:pPr>
        <w:rPr>
          <w:rFonts w:cstheme="minorHAnsi"/>
          <w:b/>
          <w:sz w:val="32"/>
          <w:szCs w:val="32"/>
        </w:rPr>
      </w:pPr>
      <w:r w:rsidRPr="00B63307">
        <w:rPr>
          <w:rFonts w:cstheme="minorHAnsi"/>
          <w:b/>
          <w:sz w:val="32"/>
          <w:szCs w:val="32"/>
        </w:rPr>
        <w:t xml:space="preserve">              Директор  школы               /</w:t>
      </w:r>
      <w:proofErr w:type="spellStart"/>
      <w:r w:rsidRPr="00B63307">
        <w:rPr>
          <w:rFonts w:cstheme="minorHAnsi"/>
          <w:b/>
          <w:sz w:val="32"/>
          <w:szCs w:val="32"/>
        </w:rPr>
        <w:t>Касумбекова</w:t>
      </w:r>
      <w:proofErr w:type="spellEnd"/>
      <w:r w:rsidRPr="00B63307">
        <w:rPr>
          <w:rFonts w:cstheme="minorHAnsi"/>
          <w:b/>
          <w:sz w:val="32"/>
          <w:szCs w:val="32"/>
        </w:rPr>
        <w:t xml:space="preserve"> М.М./</w:t>
      </w:r>
    </w:p>
    <w:p w:rsidR="00671FBC" w:rsidRPr="00B63307" w:rsidRDefault="00671FBC" w:rsidP="00B63307">
      <w:pPr>
        <w:rPr>
          <w:rFonts w:cstheme="minorHAnsi"/>
          <w:b/>
          <w:sz w:val="32"/>
          <w:szCs w:val="32"/>
        </w:rPr>
      </w:pPr>
    </w:p>
    <w:p w:rsidR="00B63307" w:rsidRPr="00B63307" w:rsidRDefault="00B63307">
      <w:pPr>
        <w:rPr>
          <w:rFonts w:cstheme="minorHAnsi"/>
        </w:rPr>
      </w:pPr>
    </w:p>
    <w:p w:rsidR="00B63307" w:rsidRPr="00B63307" w:rsidRDefault="00B63307">
      <w:pPr>
        <w:rPr>
          <w:rFonts w:cstheme="minorHAnsi"/>
        </w:rPr>
      </w:pPr>
    </w:p>
    <w:sectPr w:rsidR="00B63307" w:rsidRPr="00B63307" w:rsidSect="00627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179CB"/>
    <w:multiLevelType w:val="multilevel"/>
    <w:tmpl w:val="8C5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3307"/>
    <w:rsid w:val="00125907"/>
    <w:rsid w:val="001527B2"/>
    <w:rsid w:val="0054562F"/>
    <w:rsid w:val="00627C1D"/>
    <w:rsid w:val="00671FBC"/>
    <w:rsid w:val="00B6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3307"/>
    <w:rPr>
      <w:b/>
      <w:bCs/>
    </w:rPr>
  </w:style>
  <w:style w:type="character" w:customStyle="1" w:styleId="like-tooltip">
    <w:name w:val="like-tooltip"/>
    <w:basedOn w:val="a0"/>
    <w:rsid w:val="00B63307"/>
  </w:style>
  <w:style w:type="character" w:styleId="a5">
    <w:name w:val="Hyperlink"/>
    <w:basedOn w:val="a0"/>
    <w:uiPriority w:val="99"/>
    <w:unhideWhenUsed/>
    <w:rsid w:val="00B63307"/>
    <w:rPr>
      <w:color w:val="0000FF"/>
      <w:u w:val="single"/>
    </w:rPr>
  </w:style>
  <w:style w:type="character" w:customStyle="1" w:styleId="flag-throbber">
    <w:name w:val="flag-throbber"/>
    <w:basedOn w:val="a0"/>
    <w:rsid w:val="00B63307"/>
  </w:style>
</w:styles>
</file>

<file path=word/webSettings.xml><?xml version="1.0" encoding="utf-8"?>
<w:webSettings xmlns:r="http://schemas.openxmlformats.org/officeDocument/2006/relationships" xmlns:w="http://schemas.openxmlformats.org/wordprocessingml/2006/main">
  <w:divs>
    <w:div w:id="694698324">
      <w:bodyDiv w:val="1"/>
      <w:marLeft w:val="0"/>
      <w:marRight w:val="0"/>
      <w:marTop w:val="0"/>
      <w:marBottom w:val="0"/>
      <w:divBdr>
        <w:top w:val="none" w:sz="0" w:space="0" w:color="auto"/>
        <w:left w:val="none" w:sz="0" w:space="0" w:color="auto"/>
        <w:bottom w:val="none" w:sz="0" w:space="0" w:color="auto"/>
        <w:right w:val="none" w:sz="0" w:space="0" w:color="auto"/>
      </w:divBdr>
      <w:divsChild>
        <w:div w:id="1436511782">
          <w:marLeft w:val="0"/>
          <w:marRight w:val="0"/>
          <w:marTop w:val="0"/>
          <w:marBottom w:val="0"/>
          <w:divBdr>
            <w:top w:val="none" w:sz="0" w:space="0" w:color="auto"/>
            <w:left w:val="none" w:sz="0" w:space="0" w:color="auto"/>
            <w:bottom w:val="none" w:sz="0" w:space="0" w:color="auto"/>
            <w:right w:val="none" w:sz="0" w:space="0" w:color="auto"/>
          </w:divBdr>
          <w:divsChild>
            <w:div w:id="1481314447">
              <w:marLeft w:val="0"/>
              <w:marRight w:val="0"/>
              <w:marTop w:val="0"/>
              <w:marBottom w:val="0"/>
              <w:divBdr>
                <w:top w:val="none" w:sz="0" w:space="0" w:color="auto"/>
                <w:left w:val="none" w:sz="0" w:space="0" w:color="auto"/>
                <w:bottom w:val="none" w:sz="0" w:space="0" w:color="auto"/>
                <w:right w:val="none" w:sz="0" w:space="0" w:color="auto"/>
              </w:divBdr>
              <w:divsChild>
                <w:div w:id="1325671035">
                  <w:marLeft w:val="0"/>
                  <w:marRight w:val="0"/>
                  <w:marTop w:val="0"/>
                  <w:marBottom w:val="0"/>
                  <w:divBdr>
                    <w:top w:val="none" w:sz="0" w:space="0" w:color="auto"/>
                    <w:left w:val="none" w:sz="0" w:space="0" w:color="auto"/>
                    <w:bottom w:val="none" w:sz="0" w:space="0" w:color="auto"/>
                    <w:right w:val="none" w:sz="0" w:space="0" w:color="auto"/>
                  </w:divBdr>
                  <w:divsChild>
                    <w:div w:id="21240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2023-01-18T11:37:00Z</cp:lastPrinted>
  <dcterms:created xsi:type="dcterms:W3CDTF">2023-01-18T11:25:00Z</dcterms:created>
  <dcterms:modified xsi:type="dcterms:W3CDTF">2023-11-17T08:35:00Z</dcterms:modified>
</cp:coreProperties>
</file>